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72B2" w14:textId="32F0B040" w:rsidR="00E90259" w:rsidRPr="005B3928" w:rsidRDefault="00485CFB" w:rsidP="005B3928">
      <w:pPr>
        <w:spacing w:line="400" w:lineRule="exact"/>
        <w:jc w:val="right"/>
        <w:rPr>
          <w:rFonts w:asciiTheme="minorEastAsia" w:hAnsiTheme="minorEastAsia" w:cs="Times New Roman"/>
          <w:b/>
          <w:bCs/>
        </w:rPr>
      </w:pPr>
      <w:r w:rsidRPr="005B3928">
        <w:rPr>
          <w:rFonts w:asciiTheme="minorEastAsia" w:hAnsiTheme="minorEastAsia" w:cs="Times New Roman"/>
          <w:b/>
          <w:bCs/>
        </w:rPr>
        <w:t>(附件三)</w:t>
      </w:r>
    </w:p>
    <w:p w14:paraId="4250C30B" w14:textId="5F31627A" w:rsidR="00485CFB" w:rsidRPr="005B3928" w:rsidRDefault="005B3928" w:rsidP="005B3928">
      <w:pPr>
        <w:spacing w:line="400" w:lineRule="exact"/>
        <w:jc w:val="center"/>
        <w:rPr>
          <w:rFonts w:asciiTheme="minorEastAsia" w:hAnsiTheme="minorEastAsia" w:cs="Times New Roman"/>
          <w:u w:val="single"/>
        </w:rPr>
      </w:pPr>
      <w:r w:rsidRPr="005B3928">
        <w:rPr>
          <w:rFonts w:asciiTheme="minorEastAsia" w:hAnsiTheme="minorEastAsia" w:cs="新細明體" w:hint="eastAsia"/>
          <w:b/>
          <w:bCs/>
          <w:u w:val="single"/>
        </w:rPr>
        <w:t>「</w:t>
      </w:r>
      <w:r w:rsidR="001F3352">
        <w:rPr>
          <w:rFonts w:asciiTheme="minorEastAsia" w:hAnsiTheme="minorEastAsia" w:cs="新細明體" w:hint="eastAsia"/>
          <w:b/>
          <w:bCs/>
          <w:u w:val="single"/>
        </w:rPr>
        <w:t>藍巴士賽馬會結伴成長計劃</w:t>
      </w:r>
      <w:r w:rsidRPr="005B3928">
        <w:rPr>
          <w:rFonts w:asciiTheme="minorEastAsia" w:hAnsiTheme="minorEastAsia" w:cs="新細明體" w:hint="eastAsia"/>
          <w:b/>
          <w:bCs/>
          <w:u w:val="single"/>
        </w:rPr>
        <w:t xml:space="preserve">」投標合同及條款 </w:t>
      </w:r>
      <w:r w:rsidRPr="005B3928">
        <w:rPr>
          <w:rFonts w:asciiTheme="minorEastAsia" w:hAnsiTheme="minorEastAsia" w:cs="新細明體" w:hint="eastAsia"/>
          <w:b/>
          <w:bCs/>
          <w:sz w:val="20"/>
          <w:szCs w:val="20"/>
          <w:u w:val="single"/>
        </w:rPr>
        <w:t>（招標編號：</w:t>
      </w:r>
      <w:r w:rsidR="001F3352">
        <w:rPr>
          <w:rFonts w:asciiTheme="minorEastAsia" w:hAnsiTheme="minorEastAsia" w:cs="新細明體"/>
          <w:b/>
          <w:bCs/>
          <w:sz w:val="20"/>
          <w:szCs w:val="20"/>
          <w:u w:val="single"/>
        </w:rPr>
        <w:t>BBJC-202305</w:t>
      </w:r>
      <w:r w:rsidRPr="005B3928">
        <w:rPr>
          <w:rFonts w:asciiTheme="minorEastAsia" w:hAnsiTheme="minorEastAsia" w:cs="新細明體" w:hint="eastAsia"/>
          <w:b/>
          <w:bCs/>
          <w:sz w:val="20"/>
          <w:szCs w:val="20"/>
          <w:u w:val="single"/>
        </w:rPr>
        <w:t>）</w:t>
      </w:r>
    </w:p>
    <w:p w14:paraId="0D66C19B" w14:textId="77777777" w:rsidR="005B3928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機構名稱及地址：</w:t>
      </w:r>
    </w:p>
    <w:p w14:paraId="2FFEE3D1" w14:textId="07B3B4CF" w:rsidR="00485CFB" w:rsidRPr="005B3928" w:rsidRDefault="005B3928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新細明體" w:hint="eastAsia"/>
          <w:u w:val="single"/>
        </w:rPr>
        <w:t>善導會</w:t>
      </w:r>
      <w:r w:rsidRPr="005B3928">
        <w:rPr>
          <w:rFonts w:asciiTheme="minorEastAsia" w:hAnsiTheme="minorEastAsia" w:cs="Times New Roman" w:hint="eastAsia"/>
          <w:u w:val="single"/>
        </w:rPr>
        <w:t>-</w:t>
      </w:r>
      <w:r w:rsidR="00760A33" w:rsidRPr="00760A33">
        <w:rPr>
          <w:rFonts w:asciiTheme="minorEastAsia" w:hAnsiTheme="minorEastAsia" w:cs="新細明體" w:hint="eastAsia"/>
          <w:u w:val="single"/>
        </w:rPr>
        <w:t>灣仔軒尼詩道 15 號溫莎公爵社會服務大廈 603 室</w:t>
      </w:r>
      <w:r w:rsidRPr="005B3928">
        <w:rPr>
          <w:rFonts w:asciiTheme="minorEastAsia" w:hAnsiTheme="minorEastAsia" w:cs="新細明體" w:hint="eastAsia"/>
          <w:u w:val="single"/>
        </w:rPr>
        <w:t xml:space="preserve"> </w:t>
      </w:r>
      <w:r w:rsidRPr="005B3928">
        <w:rPr>
          <w:rFonts w:asciiTheme="minorEastAsia" w:hAnsiTheme="minorEastAsia" w:cs="新細明體"/>
          <w:u w:val="single"/>
        </w:rPr>
        <w:t xml:space="preserve">   </w:t>
      </w:r>
    </w:p>
    <w:p w14:paraId="4CDCD867" w14:textId="48A6564A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  <w:lang w:eastAsia="zh-HK"/>
        </w:rPr>
        <w:t>標書檔號</w:t>
      </w:r>
      <w:r w:rsidR="005B3928" w:rsidRPr="005B3928">
        <w:rPr>
          <w:rFonts w:asciiTheme="minorEastAsia" w:hAnsiTheme="minorEastAsia" w:cs="新細明體" w:hint="eastAsia"/>
        </w:rPr>
        <w:t>：</w:t>
      </w:r>
      <w:r w:rsidR="00580B9B">
        <w:rPr>
          <w:rFonts w:asciiTheme="minorEastAsia" w:hAnsiTheme="minorEastAsia" w:cs="Times New Roman"/>
          <w:u w:val="single"/>
        </w:rPr>
        <w:t>BBJC-202305</w:t>
      </w:r>
      <w:r w:rsidR="005B3928" w:rsidRPr="005B3928">
        <w:rPr>
          <w:rFonts w:asciiTheme="minorEastAsia" w:hAnsiTheme="minorEastAsia" w:cs="Times New Roman"/>
          <w:u w:val="single"/>
        </w:rPr>
        <w:t xml:space="preserve"> </w:t>
      </w:r>
      <w:r w:rsidR="005B3928">
        <w:rPr>
          <w:rFonts w:asciiTheme="minorEastAsia" w:hAnsiTheme="minorEastAsia" w:cs="Times New Roman"/>
          <w:u w:val="single"/>
        </w:rPr>
        <w:t xml:space="preserve"> </w:t>
      </w:r>
      <w:r w:rsidR="005B3928" w:rsidRPr="005B3928">
        <w:rPr>
          <w:rFonts w:asciiTheme="minorEastAsia" w:hAnsiTheme="minorEastAsia" w:cs="Times New Roman"/>
          <w:u w:val="single"/>
        </w:rPr>
        <w:t xml:space="preserve">                                            </w:t>
      </w:r>
    </w:p>
    <w:p w14:paraId="372C4B10" w14:textId="2A4484C6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截止</w:t>
      </w:r>
      <w:r w:rsidR="00F37A60" w:rsidRPr="005B3928">
        <w:rPr>
          <w:rFonts w:asciiTheme="minorEastAsia" w:hAnsiTheme="minorEastAsia" w:cs="Times New Roman"/>
        </w:rPr>
        <w:t>投標日期及時間：</w:t>
      </w:r>
      <w:r w:rsidR="005B3928" w:rsidRPr="005B3928">
        <w:rPr>
          <w:rFonts w:asciiTheme="minorEastAsia" w:hAnsiTheme="minorEastAsia" w:cs="Times New Roman"/>
          <w:u w:val="single"/>
        </w:rPr>
        <w:t>202</w:t>
      </w:r>
      <w:r w:rsidR="00CD4386">
        <w:rPr>
          <w:rFonts w:asciiTheme="minorEastAsia" w:hAnsiTheme="minorEastAsia" w:cs="Times New Roman"/>
          <w:u w:val="single"/>
        </w:rPr>
        <w:t>3</w:t>
      </w:r>
      <w:r w:rsidR="005B3928" w:rsidRPr="005B3928">
        <w:rPr>
          <w:rFonts w:asciiTheme="minorEastAsia" w:hAnsiTheme="minorEastAsia" w:cs="新細明體" w:hint="eastAsia"/>
          <w:u w:val="single"/>
        </w:rPr>
        <w:t>年</w:t>
      </w:r>
      <w:r w:rsidR="00580B9B">
        <w:rPr>
          <w:rFonts w:asciiTheme="minorEastAsia" w:hAnsiTheme="minorEastAsia" w:cs="新細明體"/>
          <w:u w:val="single"/>
        </w:rPr>
        <w:t>6</w:t>
      </w:r>
      <w:r w:rsidR="005B3928" w:rsidRPr="005B3928">
        <w:rPr>
          <w:rFonts w:asciiTheme="minorEastAsia" w:hAnsiTheme="minorEastAsia" w:cs="新細明體" w:hint="eastAsia"/>
          <w:u w:val="single"/>
        </w:rPr>
        <w:t>月</w:t>
      </w:r>
      <w:r w:rsidR="00580B9B">
        <w:rPr>
          <w:rFonts w:asciiTheme="minorEastAsia" w:hAnsiTheme="minorEastAsia" w:cs="新細明體"/>
          <w:u w:val="single"/>
        </w:rPr>
        <w:t>9</w:t>
      </w:r>
      <w:r w:rsidR="005B3928" w:rsidRPr="005B3928">
        <w:rPr>
          <w:rFonts w:asciiTheme="minorEastAsia" w:hAnsiTheme="minorEastAsia" w:cs="新細明體" w:hint="eastAsia"/>
          <w:u w:val="single"/>
        </w:rPr>
        <w:t>日（星期</w:t>
      </w:r>
      <w:r w:rsidR="004010F9">
        <w:rPr>
          <w:rFonts w:asciiTheme="minorEastAsia" w:hAnsiTheme="minorEastAsia" w:cs="新細明體" w:hint="eastAsia"/>
          <w:u w:val="single"/>
        </w:rPr>
        <w:t>五</w:t>
      </w:r>
      <w:r w:rsidR="005B3928" w:rsidRPr="005B3928">
        <w:rPr>
          <w:rFonts w:asciiTheme="minorEastAsia" w:hAnsiTheme="minorEastAsia" w:cs="新細明體" w:hint="eastAsia"/>
          <w:u w:val="single"/>
        </w:rPr>
        <w:t>）</w:t>
      </w:r>
      <w:r w:rsidR="004010F9">
        <w:rPr>
          <w:rFonts w:asciiTheme="minorEastAsia" w:hAnsiTheme="minorEastAsia" w:cs="新細明體" w:hint="eastAsia"/>
          <w:u w:val="single"/>
        </w:rPr>
        <w:t>中</w:t>
      </w:r>
      <w:r w:rsidR="005B3928" w:rsidRPr="005B3928">
        <w:rPr>
          <w:rFonts w:asciiTheme="minorEastAsia" w:hAnsiTheme="minorEastAsia" w:cs="新細明體" w:hint="eastAsia"/>
          <w:u w:val="single"/>
        </w:rPr>
        <w:t>午</w:t>
      </w:r>
      <w:r w:rsidR="005B3928" w:rsidRPr="005B3928">
        <w:rPr>
          <w:rFonts w:asciiTheme="minorEastAsia" w:hAnsiTheme="minorEastAsia" w:cs="Times New Roman"/>
          <w:u w:val="single"/>
        </w:rPr>
        <w:t>1</w:t>
      </w:r>
      <w:r w:rsidR="004010F9">
        <w:rPr>
          <w:rFonts w:asciiTheme="minorEastAsia" w:hAnsiTheme="minorEastAsia" w:cs="Times New Roman"/>
          <w:u w:val="single"/>
        </w:rPr>
        <w:t>2</w:t>
      </w:r>
      <w:r w:rsidR="005B3928" w:rsidRPr="005B3928">
        <w:rPr>
          <w:rFonts w:asciiTheme="minorEastAsia" w:hAnsiTheme="minorEastAsia" w:cs="新細明體" w:hint="eastAsia"/>
          <w:u w:val="single"/>
        </w:rPr>
        <w:t xml:space="preserve">時 </w:t>
      </w:r>
      <w:r w:rsidR="005B3928" w:rsidRPr="005B3928">
        <w:rPr>
          <w:rFonts w:asciiTheme="minorEastAsia" w:hAnsiTheme="minorEastAsia" w:cs="新細明體"/>
          <w:u w:val="single"/>
        </w:rPr>
        <w:t xml:space="preserve">              </w:t>
      </w:r>
    </w:p>
    <w:p w14:paraId="0A37501D" w14:textId="77777777" w:rsidR="00485CFB" w:rsidRPr="005B3928" w:rsidRDefault="00485CFB" w:rsidP="005B3928">
      <w:pPr>
        <w:pBdr>
          <w:bottom w:val="single" w:sz="12" w:space="1" w:color="auto"/>
        </w:pBdr>
        <w:spacing w:line="400" w:lineRule="exact"/>
        <w:rPr>
          <w:rFonts w:asciiTheme="minorEastAsia" w:hAnsiTheme="minorEastAsia" w:cs="Times New Roman"/>
        </w:rPr>
      </w:pPr>
    </w:p>
    <w:p w14:paraId="3D173505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  <w:b/>
          <w:u w:val="single"/>
        </w:rPr>
      </w:pPr>
      <w:r w:rsidRPr="005B3928">
        <w:rPr>
          <w:rFonts w:asciiTheme="minorEastAsia" w:hAnsiTheme="minorEastAsia" w:cs="Times New Roman"/>
          <w:b/>
          <w:u w:val="single"/>
        </w:rPr>
        <w:t>第</w:t>
      </w:r>
      <w:r w:rsidR="00F37A60" w:rsidRPr="005B3928">
        <w:rPr>
          <w:rFonts w:asciiTheme="minorEastAsia" w:hAnsiTheme="minorEastAsia" w:cs="Times New Roman"/>
          <w:b/>
          <w:u w:val="single"/>
        </w:rPr>
        <w:t>一</w:t>
      </w:r>
      <w:r w:rsidRPr="005B3928">
        <w:rPr>
          <w:rFonts w:asciiTheme="minorEastAsia" w:hAnsiTheme="minorEastAsia" w:cs="Times New Roman"/>
          <w:b/>
          <w:u w:val="single"/>
        </w:rPr>
        <w:t>部分</w:t>
      </w:r>
    </w:p>
    <w:p w14:paraId="589DE41E" w14:textId="00EAECC3" w:rsidR="006B2345" w:rsidRPr="005B3928" w:rsidRDefault="006B2345" w:rsidP="005B3928">
      <w:pPr>
        <w:spacing w:line="400" w:lineRule="exact"/>
        <w:ind w:firstLine="480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下方簽署人願意按照所列的價格(其他費用全免)，以及提供的任何規格，供應夾附的書面報價/投標附表上所列的全部或部分項目，而交貨期限已於正式訂單上註明。下方簽署人知悉，投標書由上述截止日期起計</w:t>
      </w:r>
      <w:r w:rsidR="00E90259" w:rsidRPr="005B3928">
        <w:rPr>
          <w:rFonts w:asciiTheme="minorEastAsia" w:hAnsiTheme="minorEastAsia" w:cs="Times New Roman"/>
        </w:rPr>
        <w:t>90</w:t>
      </w:r>
      <w:r w:rsidRPr="005B3928">
        <w:rPr>
          <w:rFonts w:asciiTheme="minorEastAsia" w:hAnsiTheme="minorEastAsia" w:cs="Times New Roman"/>
        </w:rPr>
        <w:t>天內仍屬有效；</w:t>
      </w:r>
      <w:r w:rsidR="005B3928">
        <w:rPr>
          <w:rFonts w:asciiTheme="minorEastAsia" w:hAnsiTheme="minorEastAsia" w:cs="Times New Roman" w:hint="eastAsia"/>
        </w:rPr>
        <w:t>本機構</w:t>
      </w:r>
      <w:r w:rsidRPr="005B3928">
        <w:rPr>
          <w:rFonts w:asciiTheme="minorEastAsia" w:hAnsiTheme="minorEastAsia" w:cs="Times New Roman"/>
        </w:rPr>
        <w:t>不一定採納最低</w:t>
      </w:r>
      <w:r w:rsidR="005B3928">
        <w:rPr>
          <w:rFonts w:asciiTheme="minorEastAsia" w:hAnsiTheme="minorEastAsia" w:cs="Times New Roman" w:hint="eastAsia"/>
        </w:rPr>
        <w:t>價</w:t>
      </w:r>
      <w:r w:rsidRPr="005B3928">
        <w:rPr>
          <w:rFonts w:asciiTheme="minorEastAsia" w:hAnsiTheme="minorEastAsia" w:cs="Times New Roman"/>
        </w:rPr>
        <w:t>的投標書，並有權在投標書有效期內，採納某份投標書的全部或部分內容。下方簽署人亦保證其公司的商業登記及僱員補償保險均屬有效，而其公司所供應的各個項目並無侵犯任何專利權</w:t>
      </w:r>
      <w:r w:rsidR="005B3928">
        <w:rPr>
          <w:rFonts w:asciiTheme="minorEastAsia" w:hAnsiTheme="minorEastAsia" w:cs="Times New Roman" w:hint="eastAsia"/>
        </w:rPr>
        <w:t>或版權或任何香港法例</w:t>
      </w:r>
      <w:r w:rsidRPr="005B3928">
        <w:rPr>
          <w:rFonts w:asciiTheme="minorEastAsia" w:hAnsiTheme="minorEastAsia" w:cs="Times New Roman"/>
        </w:rPr>
        <w:t>。</w:t>
      </w:r>
    </w:p>
    <w:p w14:paraId="1B043AF2" w14:textId="77777777" w:rsidR="005B3928" w:rsidRDefault="005B3928" w:rsidP="005B3928">
      <w:pPr>
        <w:spacing w:line="400" w:lineRule="exact"/>
        <w:rPr>
          <w:rFonts w:asciiTheme="minorEastAsia" w:hAnsiTheme="minorEastAsia" w:cs="Times New Roman"/>
          <w:u w:val="single"/>
        </w:rPr>
      </w:pPr>
    </w:p>
    <w:p w14:paraId="5AF8536E" w14:textId="372ED73E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  <w:b/>
          <w:u w:val="single"/>
        </w:rPr>
      </w:pPr>
      <w:r w:rsidRPr="005B3928">
        <w:rPr>
          <w:rFonts w:asciiTheme="minorEastAsia" w:hAnsiTheme="minorEastAsia" w:cs="Times New Roman"/>
          <w:b/>
          <w:u w:val="single"/>
        </w:rPr>
        <w:t>第二部分</w:t>
      </w:r>
    </w:p>
    <w:p w14:paraId="1F9A998B" w14:textId="6E952266" w:rsidR="006B2345" w:rsidRPr="005B3928" w:rsidRDefault="006B2345" w:rsidP="005B3928">
      <w:pPr>
        <w:spacing w:line="400" w:lineRule="exact"/>
        <w:jc w:val="center"/>
        <w:rPr>
          <w:rFonts w:asciiTheme="minorEastAsia" w:hAnsiTheme="minorEastAsia" w:cs="Times New Roman"/>
          <w:u w:val="single"/>
        </w:rPr>
      </w:pPr>
      <w:r w:rsidRPr="005B3928">
        <w:rPr>
          <w:rFonts w:asciiTheme="minorEastAsia" w:hAnsiTheme="minorEastAsia" w:cs="Times New Roman"/>
          <w:u w:val="single"/>
        </w:rPr>
        <w:t>確定投標書的有效期</w:t>
      </w:r>
    </w:p>
    <w:p w14:paraId="56A52BE4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  <w:lang w:eastAsia="zh-HK"/>
        </w:rPr>
      </w:pPr>
      <w:r w:rsidRPr="005B3928">
        <w:rPr>
          <w:rFonts w:asciiTheme="minorEastAsia" w:hAnsiTheme="minorEastAsia"/>
        </w:rPr>
        <w:tab/>
      </w:r>
      <w:r w:rsidRPr="005B3928">
        <w:rPr>
          <w:rFonts w:asciiTheme="minorEastAsia" w:hAnsiTheme="minorEastAsia" w:cs="Times New Roman"/>
        </w:rPr>
        <w:t>有關本投</w:t>
      </w:r>
      <w:r w:rsidRPr="005B3928">
        <w:rPr>
          <w:rFonts w:asciiTheme="minorEastAsia" w:hAnsiTheme="minorEastAsia" w:cs="Times New Roman"/>
          <w:lang w:eastAsia="zh-HK"/>
        </w:rPr>
        <w:t>標書的第一部分，現再確定本公司的投標書有效期由</w:t>
      </w:r>
      <w:r w:rsidRPr="005B3928">
        <w:rPr>
          <w:rFonts w:asciiTheme="minorEastAsia" w:hAnsiTheme="minorEastAsia" w:cs="Times New Roman"/>
        </w:rPr>
        <w:t>_____________________</w:t>
      </w:r>
      <w:r w:rsidRPr="005B3928">
        <w:rPr>
          <w:rFonts w:asciiTheme="minorEastAsia" w:hAnsiTheme="minorEastAsia" w:cs="Times New Roman"/>
          <w:lang w:eastAsia="zh-HK"/>
        </w:rPr>
        <w:t xml:space="preserve"> 起計為</w:t>
      </w:r>
      <w:r w:rsidRPr="005B3928">
        <w:rPr>
          <w:rFonts w:asciiTheme="minorEastAsia" w:hAnsiTheme="minorEastAsia" w:cs="Times New Roman"/>
        </w:rPr>
        <w:t>90</w:t>
      </w:r>
      <w:r w:rsidRPr="005B3928">
        <w:rPr>
          <w:rFonts w:asciiTheme="minorEastAsia" w:hAnsiTheme="minorEastAsia" w:cs="Times New Roman"/>
          <w:lang w:eastAsia="zh-HK"/>
        </w:rPr>
        <w:t>天。</w:t>
      </w:r>
    </w:p>
    <w:p w14:paraId="44EAFD9C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</w:p>
    <w:p w14:paraId="65849CC5" w14:textId="0C560C1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/>
        </w:rPr>
        <w:tab/>
      </w:r>
      <w:r w:rsidRPr="005B3928">
        <w:rPr>
          <w:rFonts w:asciiTheme="minorEastAsia" w:hAnsiTheme="minorEastAsia" w:cs="Times New Roman"/>
        </w:rPr>
        <w:t>下方簽署人亦同意，投標書的有效期一經再行確定，其公司就該事項註明於投標表格內的預印條文，即不再適用。</w:t>
      </w:r>
    </w:p>
    <w:p w14:paraId="4B94D5A5" w14:textId="77777777" w:rsidR="006B2345" w:rsidRPr="005B3928" w:rsidRDefault="006B2345" w:rsidP="005B3928">
      <w:pPr>
        <w:spacing w:line="400" w:lineRule="exact"/>
        <w:jc w:val="both"/>
        <w:rPr>
          <w:rFonts w:asciiTheme="minorEastAsia" w:hAnsiTheme="minorEastAsia" w:cs="Times New Roman"/>
        </w:rPr>
      </w:pPr>
    </w:p>
    <w:p w14:paraId="2EAF2653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日期：　_________ 年 ________ 月 __________ 日</w:t>
      </w:r>
    </w:p>
    <w:p w14:paraId="68AB1F4D" w14:textId="77777777" w:rsidR="006B2345" w:rsidRPr="005B3928" w:rsidRDefault="006B2345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姓名(請以正楷填寫)：_________</w:t>
      </w:r>
      <w:r w:rsidR="00E90259" w:rsidRPr="005B3928">
        <w:rPr>
          <w:rFonts w:asciiTheme="minorEastAsia" w:hAnsiTheme="minorEastAsia" w:cs="Times New Roman"/>
        </w:rPr>
        <w:t>______________</w:t>
      </w:r>
    </w:p>
    <w:p w14:paraId="13D7CBB0" w14:textId="7777777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簽署人：__________________________</w:t>
      </w:r>
    </w:p>
    <w:p w14:paraId="6720853C" w14:textId="6A33463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職銜：___________________________</w:t>
      </w:r>
    </w:p>
    <w:p w14:paraId="5FF387F3" w14:textId="16AA0DE2" w:rsidR="00485CFB" w:rsidRPr="005B3928" w:rsidRDefault="00F37A60" w:rsidP="005B3928">
      <w:pPr>
        <w:spacing w:line="400" w:lineRule="exact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 xml:space="preserve"> (請註明職位，例如董事、經理、秘書等)</w:t>
      </w:r>
    </w:p>
    <w:p w14:paraId="45FB0818" w14:textId="77777777" w:rsidR="00485CFB" w:rsidRPr="005B3928" w:rsidRDefault="00485CFB" w:rsidP="005B3928">
      <w:pPr>
        <w:spacing w:line="400" w:lineRule="exact"/>
        <w:rPr>
          <w:rFonts w:asciiTheme="minorEastAsia" w:hAnsiTheme="minorEastAsia" w:cs="Times New Roman"/>
        </w:rPr>
      </w:pPr>
    </w:p>
    <w:p w14:paraId="4C78C440" w14:textId="53F282AC" w:rsidR="00485CFB" w:rsidRPr="005B3928" w:rsidRDefault="005B3928" w:rsidP="005B3928">
      <w:pPr>
        <w:spacing w:line="400" w:lineRule="exact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ab/>
      </w:r>
      <w:r w:rsidR="00485CFB" w:rsidRPr="005B3928">
        <w:rPr>
          <w:rFonts w:asciiTheme="minorEastAsia" w:hAnsiTheme="minorEastAsia" w:cs="Times New Roman"/>
        </w:rPr>
        <w:t>上方</w:t>
      </w:r>
      <w:r w:rsidR="00485CFB" w:rsidRPr="005B3928">
        <w:rPr>
          <w:rFonts w:asciiTheme="minorEastAsia" w:hAnsiTheme="minorEastAsia" w:cs="Times New Roman"/>
          <w:lang w:eastAsia="zh-HK"/>
        </w:rPr>
        <w:t>簽署人已獲授權</w:t>
      </w:r>
      <w:r w:rsidR="00485CFB" w:rsidRPr="005B3928">
        <w:rPr>
          <w:rFonts w:asciiTheme="minorEastAsia" w:hAnsiTheme="minorEastAsia" w:cs="Times New Roman"/>
        </w:rPr>
        <w:t>，代表：_____________________________</w:t>
      </w:r>
      <w:r>
        <w:rPr>
          <w:rFonts w:asciiTheme="minorEastAsia" w:hAnsiTheme="minorEastAsia" w:cs="Times New Roman"/>
        </w:rPr>
        <w:t>(</w:t>
      </w:r>
      <w:r w:rsidR="00485CFB" w:rsidRPr="005B3928">
        <w:rPr>
          <w:rFonts w:asciiTheme="minorEastAsia" w:hAnsiTheme="minorEastAsia" w:cs="Times New Roman"/>
        </w:rPr>
        <w:t>公司</w:t>
      </w:r>
      <w:r>
        <w:rPr>
          <w:rFonts w:asciiTheme="minorEastAsia" w:hAnsiTheme="minorEastAsia" w:cs="Times New Roman" w:hint="eastAsia"/>
        </w:rPr>
        <w:t>名稱)</w:t>
      </w:r>
      <w:r w:rsidR="00485CFB" w:rsidRPr="005B3928">
        <w:rPr>
          <w:rFonts w:asciiTheme="minorEastAsia" w:hAnsiTheme="minorEastAsia" w:cs="Times New Roman"/>
        </w:rPr>
        <w:t>簽署投標書，該公司香港注冊的辦事處地址為 ___________________________________</w:t>
      </w:r>
    </w:p>
    <w:p w14:paraId="599D1C7E" w14:textId="77777777" w:rsidR="00485CFB" w:rsidRPr="005B3928" w:rsidRDefault="00485CFB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____________________________________________________________________</w:t>
      </w:r>
    </w:p>
    <w:p w14:paraId="0BC563A0" w14:textId="2BB155AE" w:rsidR="00485CFB" w:rsidRPr="005B3928" w:rsidRDefault="00485CFB" w:rsidP="005B3928">
      <w:pPr>
        <w:spacing w:line="400" w:lineRule="exact"/>
        <w:jc w:val="both"/>
        <w:rPr>
          <w:rFonts w:asciiTheme="minorEastAsia" w:hAnsiTheme="minorEastAsia" w:cs="Times New Roman"/>
        </w:rPr>
      </w:pPr>
      <w:r w:rsidRPr="005B3928">
        <w:rPr>
          <w:rFonts w:asciiTheme="minorEastAsia" w:hAnsiTheme="minorEastAsia" w:cs="Times New Roman"/>
        </w:rPr>
        <w:t>電話號碼：__________________________傳真號碼：___________________________</w:t>
      </w:r>
    </w:p>
    <w:sectPr w:rsidR="00485CFB" w:rsidRPr="005B3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6D87" w14:textId="77777777" w:rsidR="00AE732E" w:rsidRDefault="00AE732E" w:rsidP="005B3928">
      <w:r>
        <w:separator/>
      </w:r>
    </w:p>
  </w:endnote>
  <w:endnote w:type="continuationSeparator" w:id="0">
    <w:p w14:paraId="47EFF17F" w14:textId="77777777" w:rsidR="00AE732E" w:rsidRDefault="00AE732E" w:rsidP="005B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B183" w14:textId="77777777" w:rsidR="00AE732E" w:rsidRDefault="00AE732E" w:rsidP="005B3928">
      <w:r>
        <w:separator/>
      </w:r>
    </w:p>
  </w:footnote>
  <w:footnote w:type="continuationSeparator" w:id="0">
    <w:p w14:paraId="66D0B331" w14:textId="77777777" w:rsidR="00AE732E" w:rsidRDefault="00AE732E" w:rsidP="005B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5"/>
    <w:rsid w:val="000636CC"/>
    <w:rsid w:val="00093B16"/>
    <w:rsid w:val="001F3352"/>
    <w:rsid w:val="002C3253"/>
    <w:rsid w:val="003D35F8"/>
    <w:rsid w:val="004010F9"/>
    <w:rsid w:val="0047198C"/>
    <w:rsid w:val="00485CFB"/>
    <w:rsid w:val="00580B9B"/>
    <w:rsid w:val="005B3928"/>
    <w:rsid w:val="00646A68"/>
    <w:rsid w:val="006B2345"/>
    <w:rsid w:val="007328A2"/>
    <w:rsid w:val="00760A33"/>
    <w:rsid w:val="00A47463"/>
    <w:rsid w:val="00AE732E"/>
    <w:rsid w:val="00B2758A"/>
    <w:rsid w:val="00B67F60"/>
    <w:rsid w:val="00CD4386"/>
    <w:rsid w:val="00E90259"/>
    <w:rsid w:val="00EB449F"/>
    <w:rsid w:val="00F37A60"/>
    <w:rsid w:val="19D09DE3"/>
    <w:rsid w:val="49916147"/>
    <w:rsid w:val="502055F2"/>
    <w:rsid w:val="57900D4C"/>
    <w:rsid w:val="791312FE"/>
    <w:rsid w:val="7DE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6A378E"/>
  <w15:chartTrackingRefBased/>
  <w15:docId w15:val="{D3DB8D70-0367-4349-BB7C-AD0780E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1ae61-a03f-43a9-ae50-200b590cef73">
      <Terms xmlns="http://schemas.microsoft.com/office/infopath/2007/PartnerControls"/>
    </lcf76f155ced4ddcb4097134ff3c332f>
    <TaxCatchAll xmlns="545f1b94-0819-4bd0-91ec-95c01ac381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D6551389F84A946A96D704B2326BDC8" ma:contentTypeVersion="9" ma:contentTypeDescription="建立新的文件。" ma:contentTypeScope="" ma:versionID="26257353697c16055dd3f2b805ebff15">
  <xsd:schema xmlns:xsd="http://www.w3.org/2001/XMLSchema" xmlns:xs="http://www.w3.org/2001/XMLSchema" xmlns:p="http://schemas.microsoft.com/office/2006/metadata/properties" xmlns:ns2="2731ae61-a03f-43a9-ae50-200b590cef73" xmlns:ns3="545f1b94-0819-4bd0-91ec-95c01ac381d3" targetNamespace="http://schemas.microsoft.com/office/2006/metadata/properties" ma:root="true" ma:fieldsID="e548aeb214291c0a09e5ac21b4b5cefe" ns2:_="" ns3:_="">
    <xsd:import namespace="2731ae61-a03f-43a9-ae50-200b590cef73"/>
    <xsd:import namespace="545f1b94-0819-4bd0-91ec-95c01ac38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1ae61-a03f-43a9-ae50-200b590ce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影像標籤" ma:readOnly="false" ma:fieldId="{5cf76f15-5ced-4ddc-b409-7134ff3c332f}" ma:taxonomyMulti="true" ma:sspId="740d7e2c-cb19-47b9-9f86-089829907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1b94-0819-4bd0-91ec-95c01ac38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710283-07eb-4810-a6e7-1dc50a8df279}" ma:internalName="TaxCatchAll" ma:showField="CatchAllData" ma:web="545f1b94-0819-4bd0-91ec-95c01ac38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61775-FBCA-4C0C-8BB5-C150D65875E1}">
  <ds:schemaRefs>
    <ds:schemaRef ds:uri="http://schemas.microsoft.com/office/2006/documentManagement/types"/>
    <ds:schemaRef ds:uri="http://purl.org/dc/terms/"/>
    <ds:schemaRef ds:uri="http://purl.org/dc/elements/1.1/"/>
    <ds:schemaRef ds:uri="545f1b94-0819-4bd0-91ec-95c01ac381d3"/>
    <ds:schemaRef ds:uri="2731ae61-a03f-43a9-ae50-200b590cef7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1210BC-3C03-4B61-892B-918AE13B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1ae61-a03f-43a9-ae50-200b590cef73"/>
    <ds:schemaRef ds:uri="545f1b94-0819-4bd0-91ec-95c01ac3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7BA62-6CC7-4B8F-8FD3-7652FB2C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eHRSS</dc:creator>
  <cp:keywords/>
  <dc:description/>
  <cp:lastModifiedBy>Brian Kwok</cp:lastModifiedBy>
  <cp:revision>8</cp:revision>
  <dcterms:created xsi:type="dcterms:W3CDTF">2022-07-12T01:51:00Z</dcterms:created>
  <dcterms:modified xsi:type="dcterms:W3CDTF">2023-05-25T07:58:00Z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0x0101009D6551389F84A946A96D704B2326BDC8</vt:lpwstr>
  </property>
  <property fmtid="{D5CDD505-2E9C-101B-9397-08002B2CF9AE}" pid="3" name="MediaServiceImageTags">
    <vt:lpwstr/>
  </property>
  <property fmtid="{D5CDD505-2E9C-101B-9397-08002B2CF9AE}" pid="4" name="GrammarlyDocumentId">
    <vt:lpwstr>e5a9ae6bdcfa12fbb9a2c5e77e04e86eb3c6c7c0425ad93f8e66cfdbfe783042</vt:lpwstr>
  </property>
</Properties>
</file>